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A717D" w14:textId="0562657A" w:rsidR="00EE51A3" w:rsidRDefault="00D00481" w:rsidP="000F1E4E">
      <w:pPr>
        <w:pStyle w:val="Heading2"/>
        <w:spacing w:before="0"/>
        <w:jc w:val="center"/>
      </w:pPr>
      <w:r>
        <w:t>Opportunities</w:t>
      </w:r>
      <w:r w:rsidR="0078566E">
        <w:t xml:space="preserve"> for School Trustees</w:t>
      </w:r>
      <w:r>
        <w:t xml:space="preserve"> to </w:t>
      </w:r>
      <w:r w:rsidR="00EE51A3">
        <w:t xml:space="preserve">Say Yes! To Good </w:t>
      </w:r>
      <w:bookmarkStart w:id="0" w:name="_GoBack"/>
      <w:bookmarkEnd w:id="0"/>
      <w:r w:rsidR="00EE51A3">
        <w:t>Healthy Food in Schools</w:t>
      </w:r>
    </w:p>
    <w:p w14:paraId="0DD39421" w14:textId="77777777" w:rsidR="0076199D" w:rsidRDefault="0076199D" w:rsidP="0076199D"/>
    <w:p w14:paraId="6E569BD9" w14:textId="7A7773A8" w:rsidR="0076199D" w:rsidRDefault="0076199D" w:rsidP="00D00481">
      <w:pPr>
        <w:pStyle w:val="Heading3"/>
      </w:pPr>
      <w:r>
        <w:t>Through governance:</w:t>
      </w:r>
    </w:p>
    <w:p w14:paraId="092E5925" w14:textId="56A729B4" w:rsidR="00D00481" w:rsidRPr="00207DFE" w:rsidRDefault="00D00481" w:rsidP="00D00481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207DFE">
        <w:rPr>
          <w:rFonts w:eastAsia="Times New Roman" w:cs="Helvetica"/>
          <w:sz w:val="23"/>
          <w:szCs w:val="23"/>
        </w:rPr>
        <w:t xml:space="preserve">Make sure </w:t>
      </w:r>
      <w:r w:rsidR="0076199D" w:rsidRPr="00207DFE">
        <w:rPr>
          <w:rFonts w:eastAsia="Times New Roman" w:cs="Helvetica"/>
          <w:sz w:val="23"/>
          <w:szCs w:val="23"/>
        </w:rPr>
        <w:t xml:space="preserve">that student nutrition and school food are </w:t>
      </w:r>
      <w:r w:rsidR="0076199D" w:rsidRPr="00207DFE">
        <w:rPr>
          <w:rFonts w:eastAsia="Times New Roman" w:cs="Helvetica"/>
          <w:b/>
          <w:sz w:val="23"/>
          <w:szCs w:val="23"/>
        </w:rPr>
        <w:t>represented on a relevant school board advisory committee</w:t>
      </w:r>
      <w:r w:rsidR="0076199D" w:rsidRPr="00207DFE">
        <w:rPr>
          <w:rFonts w:eastAsia="Times New Roman" w:cs="Helvetica"/>
          <w:sz w:val="23"/>
          <w:szCs w:val="23"/>
        </w:rPr>
        <w:t xml:space="preserve"> (e.g. an existing ‘wellness committee’).  </w:t>
      </w:r>
      <w:r w:rsidR="00207DFE" w:rsidRPr="00207DFE">
        <w:rPr>
          <w:rFonts w:eastAsia="Times New Roman" w:cs="Helvetica"/>
          <w:sz w:val="23"/>
          <w:szCs w:val="23"/>
        </w:rPr>
        <w:t xml:space="preserve">If no relevant committee exists, establish a health and wellness committee to make sure that physical activity, mental health, food and nutrition, and other important </w:t>
      </w:r>
      <w:r w:rsidR="00207DFE">
        <w:rPr>
          <w:rFonts w:eastAsia="Times New Roman" w:cs="Helvetica"/>
          <w:sz w:val="23"/>
          <w:szCs w:val="23"/>
        </w:rPr>
        <w:t xml:space="preserve">student wellness </w:t>
      </w:r>
      <w:r w:rsidR="00207DFE" w:rsidRPr="00207DFE">
        <w:rPr>
          <w:rFonts w:eastAsia="Times New Roman" w:cs="Helvetica"/>
          <w:sz w:val="23"/>
          <w:szCs w:val="23"/>
        </w:rPr>
        <w:t>issues are being addressed</w:t>
      </w:r>
      <w:r w:rsidR="0076199D" w:rsidRPr="00207DFE">
        <w:rPr>
          <w:rFonts w:eastAsia="Times New Roman" w:cs="Helvetica"/>
          <w:b/>
          <w:sz w:val="23"/>
          <w:szCs w:val="23"/>
        </w:rPr>
        <w:t xml:space="preserve">.  </w:t>
      </w:r>
    </w:p>
    <w:p w14:paraId="59342BD4" w14:textId="38F9452D" w:rsidR="0076199D" w:rsidRPr="009F3760" w:rsidRDefault="00FB4124" w:rsidP="00D00481">
      <w:pPr>
        <w:pStyle w:val="ListParagraph"/>
        <w:numPr>
          <w:ilvl w:val="0"/>
          <w:numId w:val="14"/>
        </w:numPr>
        <w:ind w:left="426"/>
      </w:pPr>
      <w:r w:rsidRPr="00207DFE">
        <w:rPr>
          <w:rFonts w:eastAsia="Times New Roman" w:cs="Helvetica"/>
          <w:sz w:val="23"/>
          <w:szCs w:val="23"/>
        </w:rPr>
        <w:t>Encourage your school board to</w:t>
      </w:r>
      <w:r w:rsidRPr="00207DFE">
        <w:rPr>
          <w:rFonts w:eastAsia="Times New Roman" w:cs="Helvetica"/>
          <w:b/>
          <w:sz w:val="23"/>
          <w:szCs w:val="23"/>
        </w:rPr>
        <w:t xml:space="preserve"> d</w:t>
      </w:r>
      <w:r w:rsidR="0076199D" w:rsidRPr="00207DFE">
        <w:rPr>
          <w:rFonts w:eastAsia="Times New Roman" w:cs="Helvetica"/>
          <w:b/>
          <w:sz w:val="23"/>
          <w:szCs w:val="23"/>
        </w:rPr>
        <w:t>evelop school food policies</w:t>
      </w:r>
      <w:r w:rsidR="00207DFE" w:rsidRPr="00207DFE">
        <w:rPr>
          <w:rFonts w:eastAsia="Times New Roman" w:cs="Helvetica"/>
          <w:sz w:val="23"/>
          <w:szCs w:val="23"/>
        </w:rPr>
        <w:t>, such as a healthy and local food procurement policy,</w:t>
      </w:r>
      <w:r w:rsidR="0076199D" w:rsidRPr="00207DFE">
        <w:rPr>
          <w:rFonts w:eastAsia="Times New Roman" w:cs="Helvetica"/>
          <w:sz w:val="23"/>
          <w:szCs w:val="23"/>
        </w:rPr>
        <w:t xml:space="preserve"> that </w:t>
      </w:r>
      <w:r w:rsidR="00207DFE" w:rsidRPr="00207DFE">
        <w:rPr>
          <w:rFonts w:eastAsia="Times New Roman" w:cs="Helvetica"/>
          <w:sz w:val="23"/>
          <w:szCs w:val="23"/>
        </w:rPr>
        <w:t xml:space="preserve">can </w:t>
      </w:r>
      <w:r w:rsidR="0076199D" w:rsidRPr="00207DFE">
        <w:rPr>
          <w:rFonts w:eastAsia="Times New Roman" w:cs="Helvetica"/>
          <w:sz w:val="23"/>
          <w:szCs w:val="23"/>
        </w:rPr>
        <w:t xml:space="preserve">support healthy school food environments.  </w:t>
      </w:r>
    </w:p>
    <w:p w14:paraId="60CDA25F" w14:textId="77ED0D01" w:rsidR="009F3760" w:rsidRPr="009F3760" w:rsidRDefault="009F3760" w:rsidP="009F3760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>
        <w:rPr>
          <w:rFonts w:eastAsia="Times New Roman" w:cs="Helvetica"/>
          <w:b/>
          <w:sz w:val="23"/>
          <w:szCs w:val="23"/>
        </w:rPr>
        <w:t>Support</w:t>
      </w:r>
      <w:r w:rsidRPr="00B274D3">
        <w:rPr>
          <w:rFonts w:eastAsia="Times New Roman" w:cs="Helvetica"/>
          <w:b/>
          <w:sz w:val="23"/>
          <w:szCs w:val="23"/>
        </w:rPr>
        <w:t xml:space="preserve"> a</w:t>
      </w:r>
      <w:r>
        <w:rPr>
          <w:rFonts w:eastAsia="Times New Roman" w:cs="Helvetica"/>
          <w:b/>
          <w:sz w:val="23"/>
          <w:szCs w:val="23"/>
        </w:rPr>
        <w:t>n</w:t>
      </w:r>
      <w:r w:rsidRPr="00B274D3">
        <w:rPr>
          <w:rFonts w:eastAsia="Times New Roman" w:cs="Helvetica"/>
          <w:b/>
          <w:sz w:val="23"/>
          <w:szCs w:val="23"/>
        </w:rPr>
        <w:t xml:space="preserve"> evaluation of the current Student Nutrition Program model</w:t>
      </w:r>
      <w:r w:rsidRPr="00B274D3">
        <w:rPr>
          <w:rFonts w:eastAsia="Times New Roman" w:cs="Helvetica"/>
          <w:sz w:val="23"/>
          <w:szCs w:val="23"/>
        </w:rPr>
        <w:t xml:space="preserve"> </w:t>
      </w:r>
      <w:r>
        <w:rPr>
          <w:rFonts w:eastAsia="Times New Roman" w:cs="Helvetica"/>
          <w:sz w:val="23"/>
          <w:szCs w:val="23"/>
        </w:rPr>
        <w:t>to</w:t>
      </w:r>
      <w:r w:rsidRPr="00B274D3">
        <w:rPr>
          <w:rFonts w:eastAsia="Times New Roman" w:cs="Helvetica"/>
          <w:sz w:val="23"/>
          <w:szCs w:val="23"/>
        </w:rPr>
        <w:t xml:space="preserve"> ensur</w:t>
      </w:r>
      <w:r>
        <w:rPr>
          <w:rFonts w:eastAsia="Times New Roman" w:cs="Helvetica"/>
          <w:sz w:val="23"/>
          <w:szCs w:val="23"/>
        </w:rPr>
        <w:t>e</w:t>
      </w:r>
      <w:r w:rsidRPr="00B274D3">
        <w:rPr>
          <w:rFonts w:eastAsia="Times New Roman" w:cs="Helvetica"/>
          <w:sz w:val="23"/>
          <w:szCs w:val="23"/>
        </w:rPr>
        <w:t xml:space="preserve"> a universal program that provides high-quality meals</w:t>
      </w:r>
      <w:r>
        <w:rPr>
          <w:rFonts w:eastAsia="Times New Roman" w:cs="Helvetica"/>
          <w:sz w:val="23"/>
          <w:szCs w:val="23"/>
        </w:rPr>
        <w:t xml:space="preserve"> and that a</w:t>
      </w:r>
      <w:r w:rsidRPr="00B274D3">
        <w:rPr>
          <w:rFonts w:eastAsia="Times New Roman" w:cs="Helvetica"/>
          <w:sz w:val="23"/>
          <w:szCs w:val="23"/>
        </w:rPr>
        <w:t>lign</w:t>
      </w:r>
      <w:r>
        <w:rPr>
          <w:rFonts w:eastAsia="Times New Roman" w:cs="Helvetica"/>
          <w:sz w:val="23"/>
          <w:szCs w:val="23"/>
        </w:rPr>
        <w:t>s</w:t>
      </w:r>
      <w:r w:rsidRPr="00B274D3">
        <w:rPr>
          <w:rFonts w:eastAsia="Times New Roman" w:cs="Helvetica"/>
          <w:sz w:val="23"/>
          <w:szCs w:val="23"/>
        </w:rPr>
        <w:t xml:space="preserve"> with a broad vision for school food.</w:t>
      </w:r>
    </w:p>
    <w:p w14:paraId="744B4903" w14:textId="77777777" w:rsidR="0076199D" w:rsidRDefault="0076199D" w:rsidP="0076199D"/>
    <w:p w14:paraId="3BC82773" w14:textId="089E3023" w:rsidR="0076199D" w:rsidRDefault="0076199D" w:rsidP="00D00481">
      <w:pPr>
        <w:pStyle w:val="Heading3"/>
      </w:pPr>
      <w:r>
        <w:t>Through training:</w:t>
      </w:r>
    </w:p>
    <w:p w14:paraId="2B810083" w14:textId="4EBF05CF" w:rsidR="0076199D" w:rsidRPr="00207DFE" w:rsidRDefault="002D2BAF" w:rsidP="00D00481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207DFE">
        <w:rPr>
          <w:sz w:val="23"/>
          <w:szCs w:val="23"/>
        </w:rPr>
        <w:t>Encourag</w:t>
      </w:r>
      <w:r w:rsidR="00155B65" w:rsidRPr="00207DFE">
        <w:rPr>
          <w:sz w:val="23"/>
          <w:szCs w:val="23"/>
        </w:rPr>
        <w:t>e</w:t>
      </w:r>
      <w:r w:rsidR="00ED5F7E" w:rsidRPr="00207DFE">
        <w:rPr>
          <w:sz w:val="23"/>
          <w:szCs w:val="23"/>
        </w:rPr>
        <w:t xml:space="preserve"> your school board to</w:t>
      </w:r>
      <w:r w:rsidR="0076199D" w:rsidRPr="00207DFE">
        <w:rPr>
          <w:sz w:val="23"/>
          <w:szCs w:val="23"/>
        </w:rPr>
        <w:t xml:space="preserve"> </w:t>
      </w:r>
      <w:r w:rsidR="0076199D" w:rsidRPr="00207DFE">
        <w:rPr>
          <w:b/>
          <w:sz w:val="23"/>
          <w:szCs w:val="23"/>
        </w:rPr>
        <w:t>p</w:t>
      </w:r>
      <w:r w:rsidR="0076199D" w:rsidRPr="00207DFE">
        <w:rPr>
          <w:rFonts w:eastAsia="Times New Roman" w:cs="Helvetica"/>
          <w:b/>
          <w:sz w:val="23"/>
          <w:szCs w:val="23"/>
        </w:rPr>
        <w:t xml:space="preserve">rovide teacher training education relating to </w:t>
      </w:r>
      <w:r w:rsidR="00207DFE" w:rsidRPr="00207DFE">
        <w:rPr>
          <w:rFonts w:eastAsia="Times New Roman" w:cs="Helvetica"/>
          <w:b/>
          <w:sz w:val="23"/>
          <w:szCs w:val="23"/>
        </w:rPr>
        <w:t xml:space="preserve">food literacy </w:t>
      </w:r>
      <w:r w:rsidR="001D6A84">
        <w:rPr>
          <w:rFonts w:eastAsia="Times New Roman" w:cs="Helvetica"/>
          <w:b/>
          <w:sz w:val="23"/>
          <w:szCs w:val="23"/>
        </w:rPr>
        <w:t xml:space="preserve">or </w:t>
      </w:r>
      <w:r w:rsidR="0076199D" w:rsidRPr="00207DFE">
        <w:rPr>
          <w:rFonts w:eastAsia="Times New Roman" w:cs="Helvetica"/>
          <w:b/>
          <w:sz w:val="23"/>
          <w:szCs w:val="23"/>
        </w:rPr>
        <w:t>partner with community educators to provide professional development</w:t>
      </w:r>
      <w:r w:rsidR="0076199D" w:rsidRPr="00207DFE">
        <w:rPr>
          <w:rFonts w:eastAsia="Times New Roman" w:cs="Helvetica"/>
          <w:sz w:val="23"/>
          <w:szCs w:val="23"/>
        </w:rPr>
        <w:t>.</w:t>
      </w:r>
    </w:p>
    <w:p w14:paraId="560D8C83" w14:textId="77777777" w:rsidR="0076199D" w:rsidRDefault="0076199D" w:rsidP="0076199D"/>
    <w:p w14:paraId="04F78B33" w14:textId="27A3E2B2" w:rsidR="0076199D" w:rsidRDefault="0076199D" w:rsidP="00D00481">
      <w:pPr>
        <w:pStyle w:val="Heading3"/>
      </w:pPr>
      <w:r>
        <w:t>Through funding and in-kind support:</w:t>
      </w:r>
    </w:p>
    <w:p w14:paraId="1600D960" w14:textId="5B1319F5" w:rsidR="00155B65" w:rsidRPr="00207DFE" w:rsidRDefault="00155B65" w:rsidP="00D00481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207DFE">
        <w:rPr>
          <w:rFonts w:eastAsia="Times New Roman" w:cs="Helvetica"/>
          <w:b/>
          <w:sz w:val="23"/>
          <w:szCs w:val="23"/>
        </w:rPr>
        <w:t>Encourage your board to fund school coordinators</w:t>
      </w:r>
      <w:r w:rsidR="003C19F5" w:rsidRPr="00207DFE">
        <w:rPr>
          <w:rFonts w:eastAsia="Times New Roman" w:cs="Helvetica"/>
          <w:b/>
          <w:sz w:val="23"/>
          <w:szCs w:val="23"/>
        </w:rPr>
        <w:t xml:space="preserve"> and/</w:t>
      </w:r>
      <w:r w:rsidRPr="00207DFE">
        <w:rPr>
          <w:rFonts w:eastAsia="Times New Roman" w:cs="Helvetica"/>
          <w:b/>
          <w:sz w:val="23"/>
          <w:szCs w:val="23"/>
        </w:rPr>
        <w:t>or community partners to work with school and S</w:t>
      </w:r>
      <w:r w:rsidR="00123159" w:rsidRPr="00207DFE">
        <w:rPr>
          <w:rFonts w:eastAsia="Times New Roman" w:cs="Helvetica"/>
          <w:b/>
          <w:sz w:val="23"/>
          <w:szCs w:val="23"/>
        </w:rPr>
        <w:t xml:space="preserve">tudent </w:t>
      </w:r>
      <w:r w:rsidRPr="00207DFE">
        <w:rPr>
          <w:rFonts w:eastAsia="Times New Roman" w:cs="Helvetica"/>
          <w:b/>
          <w:sz w:val="23"/>
          <w:szCs w:val="23"/>
        </w:rPr>
        <w:t>N</w:t>
      </w:r>
      <w:r w:rsidR="00123159" w:rsidRPr="00207DFE">
        <w:rPr>
          <w:rFonts w:eastAsia="Times New Roman" w:cs="Helvetica"/>
          <w:b/>
          <w:sz w:val="23"/>
          <w:szCs w:val="23"/>
        </w:rPr>
        <w:t xml:space="preserve">utrition </w:t>
      </w:r>
      <w:r w:rsidRPr="00207DFE">
        <w:rPr>
          <w:rFonts w:eastAsia="Times New Roman" w:cs="Helvetica"/>
          <w:b/>
          <w:sz w:val="23"/>
          <w:szCs w:val="23"/>
        </w:rPr>
        <w:t>P</w:t>
      </w:r>
      <w:r w:rsidR="00123159" w:rsidRPr="00207DFE">
        <w:rPr>
          <w:rFonts w:eastAsia="Times New Roman" w:cs="Helvetica"/>
          <w:b/>
          <w:sz w:val="23"/>
          <w:szCs w:val="23"/>
        </w:rPr>
        <w:t>rogram</w:t>
      </w:r>
      <w:r w:rsidRPr="00207DFE">
        <w:rPr>
          <w:rFonts w:eastAsia="Times New Roman" w:cs="Helvetica"/>
          <w:b/>
          <w:sz w:val="23"/>
          <w:szCs w:val="23"/>
        </w:rPr>
        <w:t xml:space="preserve"> staff</w:t>
      </w:r>
      <w:r w:rsidR="003C19F5" w:rsidRPr="00207DFE">
        <w:rPr>
          <w:rFonts w:eastAsia="Times New Roman" w:cs="Helvetica"/>
          <w:b/>
          <w:sz w:val="23"/>
          <w:szCs w:val="23"/>
        </w:rPr>
        <w:t xml:space="preserve">.  </w:t>
      </w:r>
      <w:r w:rsidR="003C19F5" w:rsidRPr="00207DFE">
        <w:rPr>
          <w:rFonts w:eastAsia="Times New Roman" w:cs="Helvetica"/>
          <w:sz w:val="23"/>
          <w:szCs w:val="23"/>
        </w:rPr>
        <w:t xml:space="preserve">These dedicated staff can </w:t>
      </w:r>
      <w:r w:rsidRPr="00207DFE">
        <w:rPr>
          <w:rFonts w:eastAsia="Times New Roman" w:cs="Helvetica"/>
          <w:sz w:val="23"/>
          <w:szCs w:val="23"/>
        </w:rPr>
        <w:t>champion and support food</w:t>
      </w:r>
      <w:r w:rsidR="003C19F5" w:rsidRPr="00207DFE">
        <w:rPr>
          <w:rFonts w:eastAsia="Times New Roman" w:cs="Helvetica"/>
          <w:sz w:val="23"/>
          <w:szCs w:val="23"/>
        </w:rPr>
        <w:t xml:space="preserve"> program</w:t>
      </w:r>
      <w:r w:rsidR="00123159" w:rsidRPr="00207DFE">
        <w:rPr>
          <w:rFonts w:eastAsia="Times New Roman" w:cs="Helvetica"/>
          <w:sz w:val="23"/>
          <w:szCs w:val="23"/>
        </w:rPr>
        <w:t>s</w:t>
      </w:r>
      <w:r w:rsidR="003C19F5" w:rsidRPr="00207DFE">
        <w:rPr>
          <w:rFonts w:eastAsia="Times New Roman" w:cs="Helvetica"/>
          <w:sz w:val="23"/>
          <w:szCs w:val="23"/>
        </w:rPr>
        <w:t xml:space="preserve"> and work to achieve goals relating to comprehensive school health.</w:t>
      </w:r>
      <w:r w:rsidRPr="00207DFE">
        <w:rPr>
          <w:rFonts w:eastAsia="Times New Roman" w:cs="Helvetica"/>
          <w:sz w:val="23"/>
          <w:szCs w:val="23"/>
        </w:rPr>
        <w:t xml:space="preserve">  Some Ontario school boards have funded Education Assistants to support programs.  Individuals could also be hired at the board level to work across schools.</w:t>
      </w:r>
    </w:p>
    <w:p w14:paraId="46F42C2F" w14:textId="31DEF4EA" w:rsidR="0076199D" w:rsidRPr="00207DFE" w:rsidRDefault="0076199D" w:rsidP="00D00481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207DFE">
        <w:rPr>
          <w:b/>
          <w:sz w:val="23"/>
          <w:szCs w:val="23"/>
        </w:rPr>
        <w:t>Support the establishment of gardens, composters and food skills programs</w:t>
      </w:r>
      <w:r w:rsidRPr="00207DFE">
        <w:rPr>
          <w:sz w:val="23"/>
          <w:szCs w:val="23"/>
        </w:rPr>
        <w:t xml:space="preserve"> in schools.</w:t>
      </w:r>
    </w:p>
    <w:p w14:paraId="673CF70A" w14:textId="77777777" w:rsidR="00FB4124" w:rsidRPr="00207DFE" w:rsidRDefault="00FB4124" w:rsidP="00D00481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207DFE">
        <w:rPr>
          <w:rFonts w:eastAsia="Times New Roman" w:cs="Helvetica"/>
          <w:b/>
          <w:sz w:val="23"/>
          <w:szCs w:val="23"/>
        </w:rPr>
        <w:t>Ensure that schools allocate budgets and time towards school food programs</w:t>
      </w:r>
      <w:r w:rsidRPr="00207DFE">
        <w:rPr>
          <w:rFonts w:eastAsia="Times New Roman" w:cs="Helvetica"/>
          <w:sz w:val="23"/>
          <w:szCs w:val="23"/>
        </w:rPr>
        <w:t xml:space="preserve">, including providing release time for teachers to attend training.   </w:t>
      </w:r>
    </w:p>
    <w:p w14:paraId="0CDBA09B" w14:textId="77777777" w:rsidR="0076199D" w:rsidRDefault="0076199D" w:rsidP="0076199D"/>
    <w:p w14:paraId="2CFFB04C" w14:textId="681B22BB" w:rsidR="0076199D" w:rsidRPr="00C23752" w:rsidRDefault="0076199D" w:rsidP="00D00481">
      <w:pPr>
        <w:pStyle w:val="Heading3"/>
      </w:pPr>
      <w:r>
        <w:t>Through partnership building:</w:t>
      </w:r>
    </w:p>
    <w:p w14:paraId="55CA2780" w14:textId="08DD994F" w:rsidR="00C23752" w:rsidRPr="00207DFE" w:rsidRDefault="00F10919" w:rsidP="00D00481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F10919">
        <w:rPr>
          <w:rFonts w:eastAsia="Times New Roman" w:cs="Helvetica"/>
          <w:b/>
          <w:sz w:val="23"/>
          <w:szCs w:val="23"/>
        </w:rPr>
        <w:t>Provide forums for stakeholders to better understand each other and work together.</w:t>
      </w:r>
    </w:p>
    <w:p w14:paraId="6F506340" w14:textId="77777777" w:rsidR="00FB4124" w:rsidRPr="00207DFE" w:rsidRDefault="00FB4124" w:rsidP="00D00481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207DFE">
        <w:rPr>
          <w:rFonts w:eastAsia="Times New Roman" w:cs="Helvetica"/>
          <w:sz w:val="23"/>
          <w:szCs w:val="23"/>
        </w:rPr>
        <w:t xml:space="preserve">Ensure that your board </w:t>
      </w:r>
      <w:r w:rsidRPr="00207DFE">
        <w:rPr>
          <w:rFonts w:eastAsia="Times New Roman" w:cs="Helvetica"/>
          <w:b/>
          <w:sz w:val="23"/>
          <w:szCs w:val="23"/>
        </w:rPr>
        <w:t>provides a stable contact person for food-related programming</w:t>
      </w:r>
      <w:r w:rsidRPr="00207DFE">
        <w:rPr>
          <w:rFonts w:eastAsia="Times New Roman" w:cs="Helvetica"/>
          <w:sz w:val="23"/>
          <w:szCs w:val="23"/>
        </w:rPr>
        <w:t xml:space="preserve">.  </w:t>
      </w:r>
    </w:p>
    <w:p w14:paraId="741058F1" w14:textId="77777777" w:rsidR="0076199D" w:rsidRDefault="0076199D" w:rsidP="0076199D"/>
    <w:p w14:paraId="0B317B94" w14:textId="045E8A8D" w:rsidR="0076199D" w:rsidRPr="00C23752" w:rsidRDefault="0076199D" w:rsidP="00D00481">
      <w:pPr>
        <w:pStyle w:val="Heading3"/>
      </w:pPr>
      <w:r>
        <w:t>By championing school food:</w:t>
      </w:r>
    </w:p>
    <w:p w14:paraId="4875AB62" w14:textId="1A033C47" w:rsidR="00C23752" w:rsidRPr="00207DFE" w:rsidRDefault="00C23752" w:rsidP="00D00481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207DFE">
        <w:rPr>
          <w:rFonts w:eastAsia="Times New Roman" w:cs="Helvetica"/>
          <w:b/>
          <w:sz w:val="23"/>
          <w:szCs w:val="23"/>
        </w:rPr>
        <w:t>Visit and learn about programs</w:t>
      </w:r>
      <w:r w:rsidRPr="00207DFE">
        <w:rPr>
          <w:rFonts w:eastAsia="Times New Roman" w:cs="Helvetica"/>
          <w:sz w:val="23"/>
          <w:szCs w:val="23"/>
        </w:rPr>
        <w:t xml:space="preserve">.  </w:t>
      </w:r>
    </w:p>
    <w:p w14:paraId="39AA3CCC" w14:textId="23052B84" w:rsidR="002B4682" w:rsidRPr="00207DFE" w:rsidRDefault="002B4682" w:rsidP="00D00481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207DFE">
        <w:rPr>
          <w:rFonts w:eastAsia="Times New Roman" w:cs="Helvetica"/>
          <w:b/>
          <w:sz w:val="23"/>
          <w:szCs w:val="23"/>
        </w:rPr>
        <w:t>Forward community partner bulletins</w:t>
      </w:r>
      <w:r w:rsidRPr="00207DFE">
        <w:rPr>
          <w:rFonts w:eastAsia="Times New Roman" w:cs="Helvetica"/>
          <w:sz w:val="23"/>
          <w:szCs w:val="23"/>
        </w:rPr>
        <w:t xml:space="preserve"> to teachers, principals and other staff.  </w:t>
      </w:r>
    </w:p>
    <w:p w14:paraId="49F64265" w14:textId="2C8ED387" w:rsidR="002B4682" w:rsidRPr="00207DFE" w:rsidRDefault="00207DFE" w:rsidP="00D00481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207DFE">
        <w:rPr>
          <w:rFonts w:eastAsia="Times New Roman" w:cs="Helvetica"/>
          <w:b/>
          <w:sz w:val="23"/>
          <w:szCs w:val="23"/>
          <w:lang w:val="en-US"/>
        </w:rPr>
        <w:t>Support</w:t>
      </w:r>
      <w:r w:rsidR="002B4682" w:rsidRPr="00207DFE">
        <w:rPr>
          <w:rFonts w:eastAsia="Times New Roman" w:cs="Helvetica"/>
          <w:b/>
          <w:sz w:val="23"/>
          <w:szCs w:val="23"/>
          <w:lang w:val="en-US"/>
        </w:rPr>
        <w:t xml:space="preserve"> logistics</w:t>
      </w:r>
      <w:r w:rsidRPr="00207DFE">
        <w:rPr>
          <w:rFonts w:eastAsia="Times New Roman" w:cs="Helvetica"/>
          <w:b/>
          <w:sz w:val="23"/>
          <w:szCs w:val="23"/>
          <w:lang w:val="en-US"/>
        </w:rPr>
        <w:t xml:space="preserve"> between schools and community partners</w:t>
      </w:r>
      <w:r w:rsidRPr="00207DFE">
        <w:rPr>
          <w:rFonts w:eastAsia="Times New Roman" w:cs="Helvetica"/>
          <w:sz w:val="23"/>
          <w:szCs w:val="23"/>
          <w:lang w:val="en-US"/>
        </w:rPr>
        <w:t xml:space="preserve"> (e.g. for water access for gardens).  </w:t>
      </w:r>
    </w:p>
    <w:p w14:paraId="1E3A6B3B" w14:textId="1485CB71" w:rsidR="003C19F5" w:rsidRDefault="003C19F5" w:rsidP="00D00481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207DFE">
        <w:rPr>
          <w:b/>
          <w:sz w:val="23"/>
          <w:szCs w:val="23"/>
        </w:rPr>
        <w:t xml:space="preserve">Advocate for </w:t>
      </w:r>
      <w:r w:rsidR="001D6A84">
        <w:rPr>
          <w:b/>
          <w:sz w:val="23"/>
          <w:szCs w:val="23"/>
        </w:rPr>
        <w:t xml:space="preserve">funding for </w:t>
      </w:r>
      <w:r w:rsidRPr="00207DFE">
        <w:rPr>
          <w:b/>
          <w:sz w:val="23"/>
          <w:szCs w:val="23"/>
        </w:rPr>
        <w:t xml:space="preserve">all Ontario schools to run </w:t>
      </w:r>
      <w:r w:rsidR="00207DFE" w:rsidRPr="00207DFE">
        <w:rPr>
          <w:b/>
          <w:sz w:val="23"/>
          <w:szCs w:val="23"/>
        </w:rPr>
        <w:t>a Universal</w:t>
      </w:r>
      <w:r w:rsidRPr="00207DFE">
        <w:rPr>
          <w:b/>
          <w:sz w:val="23"/>
          <w:szCs w:val="23"/>
        </w:rPr>
        <w:t xml:space="preserve"> Student Nutrition Program</w:t>
      </w:r>
      <w:r w:rsidRPr="00207DFE">
        <w:rPr>
          <w:sz w:val="23"/>
          <w:szCs w:val="23"/>
        </w:rPr>
        <w:t>.</w:t>
      </w:r>
    </w:p>
    <w:p w14:paraId="78880070" w14:textId="77777777" w:rsidR="001D6A84" w:rsidRPr="00207DFE" w:rsidRDefault="001D6A84" w:rsidP="001D6A84">
      <w:pPr>
        <w:pStyle w:val="ListParagraph"/>
        <w:ind w:left="426"/>
        <w:rPr>
          <w:sz w:val="23"/>
          <w:szCs w:val="23"/>
        </w:rPr>
      </w:pPr>
    </w:p>
    <w:sectPr w:rsidR="001D6A84" w:rsidRPr="00207D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F30AC" w14:textId="77777777" w:rsidR="00A6250C" w:rsidRDefault="00A6250C" w:rsidP="002E0556">
      <w:r>
        <w:separator/>
      </w:r>
    </w:p>
  </w:endnote>
  <w:endnote w:type="continuationSeparator" w:id="0">
    <w:p w14:paraId="5C8B88F9" w14:textId="77777777" w:rsidR="00A6250C" w:rsidRDefault="00A6250C" w:rsidP="002E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F31BE" w14:textId="77777777" w:rsidR="00A6250C" w:rsidRDefault="00A6250C" w:rsidP="002E0556">
      <w:r>
        <w:separator/>
      </w:r>
    </w:p>
  </w:footnote>
  <w:footnote w:type="continuationSeparator" w:id="0">
    <w:p w14:paraId="696A3856" w14:textId="77777777" w:rsidR="00A6250C" w:rsidRDefault="00A6250C" w:rsidP="002E0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6449"/>
    <w:multiLevelType w:val="hybridMultilevel"/>
    <w:tmpl w:val="1AC428D6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94D50"/>
    <w:multiLevelType w:val="hybridMultilevel"/>
    <w:tmpl w:val="A716821C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6423E"/>
    <w:multiLevelType w:val="hybridMultilevel"/>
    <w:tmpl w:val="FEBE4A7A"/>
    <w:lvl w:ilvl="0" w:tplc="842AB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5A9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303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84B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3EC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E0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985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52E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5EF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8B05728"/>
    <w:multiLevelType w:val="hybridMultilevel"/>
    <w:tmpl w:val="C9D0AF64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D147A"/>
    <w:multiLevelType w:val="hybridMultilevel"/>
    <w:tmpl w:val="F5D8123C"/>
    <w:lvl w:ilvl="0" w:tplc="436CF2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657B4"/>
    <w:multiLevelType w:val="hybridMultilevel"/>
    <w:tmpl w:val="B98E18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3394D"/>
    <w:multiLevelType w:val="hybridMultilevel"/>
    <w:tmpl w:val="0ECE51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762D9"/>
    <w:multiLevelType w:val="hybridMultilevel"/>
    <w:tmpl w:val="CC9C01FA"/>
    <w:lvl w:ilvl="0" w:tplc="26B2C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6051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EAD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2A2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ECD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9E8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DAF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F85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1EC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5AB4D12"/>
    <w:multiLevelType w:val="hybridMultilevel"/>
    <w:tmpl w:val="45A8C51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74066"/>
    <w:multiLevelType w:val="hybridMultilevel"/>
    <w:tmpl w:val="8126FD1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533AD"/>
    <w:multiLevelType w:val="hybridMultilevel"/>
    <w:tmpl w:val="5120A0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356D57"/>
    <w:multiLevelType w:val="hybridMultilevel"/>
    <w:tmpl w:val="59C69E0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E236D"/>
    <w:multiLevelType w:val="hybridMultilevel"/>
    <w:tmpl w:val="65D408C0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7570E"/>
    <w:multiLevelType w:val="hybridMultilevel"/>
    <w:tmpl w:val="E65874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184F82"/>
    <w:multiLevelType w:val="hybridMultilevel"/>
    <w:tmpl w:val="EE7CBC20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7301D5"/>
    <w:multiLevelType w:val="hybridMultilevel"/>
    <w:tmpl w:val="CF4A09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A20B3D"/>
    <w:multiLevelType w:val="hybridMultilevel"/>
    <w:tmpl w:val="981CFE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540920"/>
    <w:multiLevelType w:val="hybridMultilevel"/>
    <w:tmpl w:val="04E06A5C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2D078A"/>
    <w:multiLevelType w:val="hybridMultilevel"/>
    <w:tmpl w:val="DA4C2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351304"/>
    <w:multiLevelType w:val="hybridMultilevel"/>
    <w:tmpl w:val="50BE0AAC"/>
    <w:lvl w:ilvl="0" w:tplc="7A547F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A94AD2"/>
    <w:multiLevelType w:val="hybridMultilevel"/>
    <w:tmpl w:val="43B869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210A92"/>
    <w:multiLevelType w:val="hybridMultilevel"/>
    <w:tmpl w:val="7EAE715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A2EE9"/>
    <w:multiLevelType w:val="hybridMultilevel"/>
    <w:tmpl w:val="E23CC276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014C7C"/>
    <w:multiLevelType w:val="hybridMultilevel"/>
    <w:tmpl w:val="369E9A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C7BC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A55585"/>
    <w:multiLevelType w:val="hybridMultilevel"/>
    <w:tmpl w:val="330A8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6C71C7"/>
    <w:multiLevelType w:val="hybridMultilevel"/>
    <w:tmpl w:val="7624D3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C22B68"/>
    <w:multiLevelType w:val="hybridMultilevel"/>
    <w:tmpl w:val="E0C6AD14"/>
    <w:lvl w:ilvl="0" w:tplc="7A547F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A43D9C"/>
    <w:multiLevelType w:val="hybridMultilevel"/>
    <w:tmpl w:val="A9D015D4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6A40F2"/>
    <w:multiLevelType w:val="hybridMultilevel"/>
    <w:tmpl w:val="7CCE8390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94300A"/>
    <w:multiLevelType w:val="hybridMultilevel"/>
    <w:tmpl w:val="6AC0E0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4D51ADA"/>
    <w:multiLevelType w:val="hybridMultilevel"/>
    <w:tmpl w:val="AB0C68DE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33319A"/>
    <w:multiLevelType w:val="hybridMultilevel"/>
    <w:tmpl w:val="33C6A0A4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B74C5F"/>
    <w:multiLevelType w:val="hybridMultilevel"/>
    <w:tmpl w:val="D02009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0C00F1"/>
    <w:multiLevelType w:val="hybridMultilevel"/>
    <w:tmpl w:val="BE5C87A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07712C"/>
    <w:multiLevelType w:val="hybridMultilevel"/>
    <w:tmpl w:val="FE78EE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11249D"/>
    <w:multiLevelType w:val="hybridMultilevel"/>
    <w:tmpl w:val="90D24C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834E46"/>
    <w:multiLevelType w:val="hybridMultilevel"/>
    <w:tmpl w:val="13D07B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A47FB4"/>
    <w:multiLevelType w:val="hybridMultilevel"/>
    <w:tmpl w:val="F5D8123C"/>
    <w:lvl w:ilvl="0" w:tplc="436CF2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2"/>
  </w:num>
  <w:num w:numId="4">
    <w:abstractNumId w:val="22"/>
  </w:num>
  <w:num w:numId="5">
    <w:abstractNumId w:val="2"/>
  </w:num>
  <w:num w:numId="6">
    <w:abstractNumId w:val="7"/>
  </w:num>
  <w:num w:numId="7">
    <w:abstractNumId w:val="27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4"/>
  </w:num>
  <w:num w:numId="13">
    <w:abstractNumId w:val="0"/>
  </w:num>
  <w:num w:numId="14">
    <w:abstractNumId w:val="23"/>
  </w:num>
  <w:num w:numId="15">
    <w:abstractNumId w:val="3"/>
  </w:num>
  <w:num w:numId="16">
    <w:abstractNumId w:val="25"/>
  </w:num>
  <w:num w:numId="17">
    <w:abstractNumId w:val="33"/>
  </w:num>
  <w:num w:numId="18">
    <w:abstractNumId w:val="4"/>
  </w:num>
  <w:num w:numId="19">
    <w:abstractNumId w:val="29"/>
  </w:num>
  <w:num w:numId="20">
    <w:abstractNumId w:val="13"/>
  </w:num>
  <w:num w:numId="21">
    <w:abstractNumId w:val="37"/>
  </w:num>
  <w:num w:numId="22">
    <w:abstractNumId w:val="6"/>
  </w:num>
  <w:num w:numId="23">
    <w:abstractNumId w:val="9"/>
  </w:num>
  <w:num w:numId="24">
    <w:abstractNumId w:val="11"/>
  </w:num>
  <w:num w:numId="25">
    <w:abstractNumId w:val="32"/>
  </w:num>
  <w:num w:numId="26">
    <w:abstractNumId w:val="8"/>
  </w:num>
  <w:num w:numId="27">
    <w:abstractNumId w:val="19"/>
  </w:num>
  <w:num w:numId="28">
    <w:abstractNumId w:val="26"/>
  </w:num>
  <w:num w:numId="29">
    <w:abstractNumId w:val="16"/>
  </w:num>
  <w:num w:numId="30">
    <w:abstractNumId w:val="24"/>
  </w:num>
  <w:num w:numId="31">
    <w:abstractNumId w:val="36"/>
  </w:num>
  <w:num w:numId="32">
    <w:abstractNumId w:val="35"/>
  </w:num>
  <w:num w:numId="33">
    <w:abstractNumId w:val="20"/>
  </w:num>
  <w:num w:numId="34">
    <w:abstractNumId w:val="21"/>
  </w:num>
  <w:num w:numId="35">
    <w:abstractNumId w:val="15"/>
  </w:num>
  <w:num w:numId="36">
    <w:abstractNumId w:val="10"/>
  </w:num>
  <w:num w:numId="37">
    <w:abstractNumId w:val="34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DF"/>
    <w:rsid w:val="00002069"/>
    <w:rsid w:val="00026FE1"/>
    <w:rsid w:val="00045510"/>
    <w:rsid w:val="000607E8"/>
    <w:rsid w:val="00061867"/>
    <w:rsid w:val="00065A53"/>
    <w:rsid w:val="00067A15"/>
    <w:rsid w:val="000720BA"/>
    <w:rsid w:val="00095721"/>
    <w:rsid w:val="000A7541"/>
    <w:rsid w:val="000B0061"/>
    <w:rsid w:val="000C4BFA"/>
    <w:rsid w:val="000D4B9A"/>
    <w:rsid w:val="000F1E4E"/>
    <w:rsid w:val="000F4230"/>
    <w:rsid w:val="00107DB2"/>
    <w:rsid w:val="0011447E"/>
    <w:rsid w:val="00123159"/>
    <w:rsid w:val="001457B6"/>
    <w:rsid w:val="00152F1B"/>
    <w:rsid w:val="00155B65"/>
    <w:rsid w:val="00192F2F"/>
    <w:rsid w:val="001A690C"/>
    <w:rsid w:val="001C28B4"/>
    <w:rsid w:val="001D6A84"/>
    <w:rsid w:val="001F2E3B"/>
    <w:rsid w:val="001F4245"/>
    <w:rsid w:val="0020784F"/>
    <w:rsid w:val="00207DFE"/>
    <w:rsid w:val="00222AD0"/>
    <w:rsid w:val="00227624"/>
    <w:rsid w:val="0023099B"/>
    <w:rsid w:val="00230C42"/>
    <w:rsid w:val="002422E2"/>
    <w:rsid w:val="0027644D"/>
    <w:rsid w:val="002B4682"/>
    <w:rsid w:val="002B5572"/>
    <w:rsid w:val="002D2B13"/>
    <w:rsid w:val="002D2BAF"/>
    <w:rsid w:val="002E0556"/>
    <w:rsid w:val="002E3A23"/>
    <w:rsid w:val="00306B30"/>
    <w:rsid w:val="00323CD8"/>
    <w:rsid w:val="00344A0D"/>
    <w:rsid w:val="00363C72"/>
    <w:rsid w:val="003649D0"/>
    <w:rsid w:val="003C19F5"/>
    <w:rsid w:val="003D45BF"/>
    <w:rsid w:val="004127A3"/>
    <w:rsid w:val="00414EFD"/>
    <w:rsid w:val="00441E0C"/>
    <w:rsid w:val="004432D3"/>
    <w:rsid w:val="004464CD"/>
    <w:rsid w:val="00450DC6"/>
    <w:rsid w:val="00475A04"/>
    <w:rsid w:val="004848BA"/>
    <w:rsid w:val="004B4545"/>
    <w:rsid w:val="004B4F2A"/>
    <w:rsid w:val="004C24DF"/>
    <w:rsid w:val="004E2CE6"/>
    <w:rsid w:val="004F6B60"/>
    <w:rsid w:val="00506F1B"/>
    <w:rsid w:val="00531D54"/>
    <w:rsid w:val="00546AFD"/>
    <w:rsid w:val="00582B9E"/>
    <w:rsid w:val="00596FAF"/>
    <w:rsid w:val="005A2012"/>
    <w:rsid w:val="006007BF"/>
    <w:rsid w:val="006026B1"/>
    <w:rsid w:val="006172B9"/>
    <w:rsid w:val="00633227"/>
    <w:rsid w:val="00633CF8"/>
    <w:rsid w:val="006936EA"/>
    <w:rsid w:val="006A1958"/>
    <w:rsid w:val="006E400A"/>
    <w:rsid w:val="006F5E88"/>
    <w:rsid w:val="00705769"/>
    <w:rsid w:val="00712E51"/>
    <w:rsid w:val="00713665"/>
    <w:rsid w:val="00722CED"/>
    <w:rsid w:val="00723A99"/>
    <w:rsid w:val="007365BB"/>
    <w:rsid w:val="00744472"/>
    <w:rsid w:val="00753343"/>
    <w:rsid w:val="0076199D"/>
    <w:rsid w:val="0078566E"/>
    <w:rsid w:val="007B6E24"/>
    <w:rsid w:val="007C328F"/>
    <w:rsid w:val="007F02F1"/>
    <w:rsid w:val="00814FA9"/>
    <w:rsid w:val="00823750"/>
    <w:rsid w:val="00834C15"/>
    <w:rsid w:val="00840E19"/>
    <w:rsid w:val="0085356B"/>
    <w:rsid w:val="00872C93"/>
    <w:rsid w:val="00875DB7"/>
    <w:rsid w:val="008872E4"/>
    <w:rsid w:val="008B067F"/>
    <w:rsid w:val="008B5E08"/>
    <w:rsid w:val="00946D8E"/>
    <w:rsid w:val="009639BD"/>
    <w:rsid w:val="009749B4"/>
    <w:rsid w:val="009A2B08"/>
    <w:rsid w:val="009B4BBF"/>
    <w:rsid w:val="009C2761"/>
    <w:rsid w:val="009D12CD"/>
    <w:rsid w:val="009D175C"/>
    <w:rsid w:val="009E2CC4"/>
    <w:rsid w:val="009F3760"/>
    <w:rsid w:val="00A15447"/>
    <w:rsid w:val="00A60DF5"/>
    <w:rsid w:val="00A6250C"/>
    <w:rsid w:val="00A76F81"/>
    <w:rsid w:val="00A85813"/>
    <w:rsid w:val="00A92728"/>
    <w:rsid w:val="00AA67DC"/>
    <w:rsid w:val="00AE00F0"/>
    <w:rsid w:val="00B12EC7"/>
    <w:rsid w:val="00B2251E"/>
    <w:rsid w:val="00B32447"/>
    <w:rsid w:val="00B53022"/>
    <w:rsid w:val="00B932BC"/>
    <w:rsid w:val="00BA4973"/>
    <w:rsid w:val="00BB0B1B"/>
    <w:rsid w:val="00C13794"/>
    <w:rsid w:val="00C23752"/>
    <w:rsid w:val="00C2415F"/>
    <w:rsid w:val="00C27C0F"/>
    <w:rsid w:val="00C379A8"/>
    <w:rsid w:val="00C4067E"/>
    <w:rsid w:val="00C803C7"/>
    <w:rsid w:val="00CD0A70"/>
    <w:rsid w:val="00CD0DB0"/>
    <w:rsid w:val="00CF5053"/>
    <w:rsid w:val="00D00481"/>
    <w:rsid w:val="00D10FDF"/>
    <w:rsid w:val="00D225F2"/>
    <w:rsid w:val="00D517B2"/>
    <w:rsid w:val="00D63B82"/>
    <w:rsid w:val="00D81BF2"/>
    <w:rsid w:val="00DB5747"/>
    <w:rsid w:val="00DF2774"/>
    <w:rsid w:val="00E01298"/>
    <w:rsid w:val="00E262A1"/>
    <w:rsid w:val="00E816A9"/>
    <w:rsid w:val="00EA1BA1"/>
    <w:rsid w:val="00EB0FB8"/>
    <w:rsid w:val="00EB31D1"/>
    <w:rsid w:val="00EB3271"/>
    <w:rsid w:val="00EC20D4"/>
    <w:rsid w:val="00ED5F7E"/>
    <w:rsid w:val="00EE51A3"/>
    <w:rsid w:val="00F02A2C"/>
    <w:rsid w:val="00F10919"/>
    <w:rsid w:val="00F16094"/>
    <w:rsid w:val="00F17DB2"/>
    <w:rsid w:val="00F44C43"/>
    <w:rsid w:val="00F55BBC"/>
    <w:rsid w:val="00FA4402"/>
    <w:rsid w:val="00FB4124"/>
    <w:rsid w:val="00FB4F05"/>
    <w:rsid w:val="00FE0A21"/>
    <w:rsid w:val="00FE4A81"/>
    <w:rsid w:val="00FE697E"/>
    <w:rsid w:val="00FF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BEF6"/>
  <w15:docId w15:val="{581FE4A5-A366-4BE9-BFF4-4E4A30B5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C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F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230"/>
    <w:pPr>
      <w:spacing w:before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4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4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6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F44C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6F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A92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728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2E0556"/>
    <w:pPr>
      <w:spacing w:before="120"/>
      <w:ind w:left="284" w:hanging="284"/>
    </w:pPr>
    <w:rPr>
      <w:rFonts w:eastAsia="MS ??" w:cs="Cambria"/>
      <w:sz w:val="20"/>
      <w:szCs w:val="24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0556"/>
    <w:rPr>
      <w:rFonts w:eastAsia="MS ??" w:cs="Cambria"/>
      <w:sz w:val="20"/>
      <w:szCs w:val="24"/>
      <w:lang w:val="en-US"/>
    </w:rPr>
  </w:style>
  <w:style w:type="character" w:styleId="EndnoteReference">
    <w:name w:val="endnote reference"/>
    <w:basedOn w:val="DefaultParagraphFont"/>
    <w:uiPriority w:val="99"/>
    <w:semiHidden/>
    <w:rsid w:val="002E0556"/>
    <w:rPr>
      <w:vertAlign w:val="superscript"/>
    </w:rPr>
  </w:style>
  <w:style w:type="character" w:styleId="Hyperlink">
    <w:name w:val="Hyperlink"/>
    <w:basedOn w:val="DefaultParagraphFont"/>
    <w:uiPriority w:val="99"/>
    <w:rsid w:val="002E055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B46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4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5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8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46A4F-04BD-4234-87F0-6B2B1C669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Webb</dc:creator>
  <cp:keywords/>
  <dc:description/>
  <cp:lastModifiedBy>Carolyn</cp:lastModifiedBy>
  <cp:revision>29</cp:revision>
  <dcterms:created xsi:type="dcterms:W3CDTF">2014-06-17T17:47:00Z</dcterms:created>
  <dcterms:modified xsi:type="dcterms:W3CDTF">2014-09-06T15:21:00Z</dcterms:modified>
</cp:coreProperties>
</file>